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38F9" w14:textId="52A02F74" w:rsidR="00BD76D2" w:rsidRPr="00AE02F4" w:rsidRDefault="00BD76D2" w:rsidP="00AE02F4">
      <w:pPr>
        <w:pStyle w:val="western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</w:t>
      </w:r>
      <w:r w:rsidRPr="00AE02F4">
        <w:rPr>
          <w:color w:val="000000"/>
          <w:sz w:val="28"/>
          <w:szCs w:val="28"/>
          <w:bdr w:val="none" w:sz="0" w:space="0" w:color="auto" w:frame="1"/>
        </w:rPr>
        <w:t>ЗАТВЕРДЖЕНО</w:t>
      </w:r>
    </w:p>
    <w:p w14:paraId="50AD06A2" w14:textId="23982FA0" w:rsidR="00CA516E" w:rsidRDefault="00CA516E" w:rsidP="00AE02F4">
      <w:pPr>
        <w:pStyle w:val="western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E02F4"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 w:rsidRPr="00AE02F4">
        <w:rPr>
          <w:color w:val="000000"/>
          <w:sz w:val="28"/>
          <w:szCs w:val="28"/>
          <w:bdr w:val="none" w:sz="0" w:space="0" w:color="auto" w:frame="1"/>
        </w:rPr>
        <w:tab/>
      </w:r>
      <w:r w:rsidR="00AE02F4"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Pr="00AE02F4">
        <w:rPr>
          <w:color w:val="000000"/>
          <w:sz w:val="28"/>
          <w:szCs w:val="28"/>
          <w:bdr w:val="none" w:sz="0" w:space="0" w:color="auto" w:frame="1"/>
        </w:rPr>
        <w:t>Директор Ліцею № 2 «Подільський»</w:t>
      </w:r>
    </w:p>
    <w:p w14:paraId="533DD671" w14:textId="209A5A36" w:rsidR="00AE02F4" w:rsidRPr="00AE02F4" w:rsidRDefault="00AE02F4" w:rsidP="00AE02F4">
      <w:pPr>
        <w:pStyle w:val="western"/>
        <w:spacing w:before="0" w:beforeAutospacing="0" w:after="0" w:afterAutospacing="0"/>
        <w:ind w:left="495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Полтавської міської ради</w:t>
      </w:r>
    </w:p>
    <w:p w14:paraId="42655359" w14:textId="6649538C" w:rsidR="00BD76D2" w:rsidRDefault="00AE02F4" w:rsidP="00AE02F4">
      <w:pPr>
        <w:pStyle w:val="western"/>
        <w:spacing w:before="0" w:beforeAutospacing="0" w:after="240" w:afterAutospacing="0"/>
        <w:ind w:left="495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</w:t>
      </w:r>
      <w:r w:rsidR="00BD76D2" w:rsidRPr="00AE02F4">
        <w:rPr>
          <w:color w:val="000000"/>
          <w:sz w:val="28"/>
          <w:szCs w:val="28"/>
          <w:bdr w:val="none" w:sz="0" w:space="0" w:color="auto" w:frame="1"/>
        </w:rPr>
        <w:t xml:space="preserve">аказ від </w:t>
      </w:r>
      <w:r>
        <w:rPr>
          <w:color w:val="000000"/>
          <w:sz w:val="28"/>
          <w:szCs w:val="28"/>
          <w:bdr w:val="none" w:sz="0" w:space="0" w:color="auto" w:frame="1"/>
        </w:rPr>
        <w:t>«</w:t>
      </w:r>
      <w:r w:rsidR="00BD76D2" w:rsidRPr="00AE02F4">
        <w:rPr>
          <w:color w:val="000000"/>
          <w:sz w:val="28"/>
          <w:szCs w:val="28"/>
          <w:bdr w:val="none" w:sz="0" w:space="0" w:color="auto" w:frame="1"/>
        </w:rPr>
        <w:t>29</w:t>
      </w:r>
      <w:r>
        <w:rPr>
          <w:color w:val="000000"/>
          <w:sz w:val="28"/>
          <w:szCs w:val="28"/>
          <w:bdr w:val="none" w:sz="0" w:space="0" w:color="auto" w:frame="1"/>
        </w:rPr>
        <w:t xml:space="preserve">» серпня </w:t>
      </w:r>
      <w:r w:rsidR="00BD76D2" w:rsidRPr="00AE02F4">
        <w:rPr>
          <w:color w:val="000000"/>
          <w:sz w:val="28"/>
          <w:szCs w:val="28"/>
          <w:bdr w:val="none" w:sz="0" w:space="0" w:color="auto" w:frame="1"/>
        </w:rPr>
        <w:t>2025 року № 235</w:t>
      </w:r>
    </w:p>
    <w:p w14:paraId="26171CF8" w14:textId="72AC747E" w:rsidR="00AE02F4" w:rsidRPr="00AE02F4" w:rsidRDefault="00AE02F4" w:rsidP="00AE02F4">
      <w:pPr>
        <w:pStyle w:val="western"/>
        <w:spacing w:before="0" w:beforeAutospacing="0" w:after="240" w:afterAutospacing="0"/>
        <w:ind w:left="495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____________Ольга ПЕТРЕНКО</w:t>
      </w:r>
    </w:p>
    <w:p w14:paraId="28BC7466" w14:textId="77777777" w:rsidR="00BD76D2" w:rsidRDefault="00BD76D2" w:rsidP="00AD020C">
      <w:pPr>
        <w:pStyle w:val="western"/>
        <w:spacing w:before="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A033CE4" w14:textId="408C7F64" w:rsidR="00BD76D2" w:rsidRDefault="00CA516E" w:rsidP="00AD020C">
      <w:pPr>
        <w:pStyle w:val="western"/>
        <w:spacing w:before="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ПОЛОЖЕННЯ</w:t>
      </w:r>
    </w:p>
    <w:p w14:paraId="76B9997F" w14:textId="6CD235AE" w:rsidR="00CA516E" w:rsidRPr="00CA516E" w:rsidRDefault="00CA516E" w:rsidP="00CA516E">
      <w:pPr>
        <w:pStyle w:val="western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про команду психолого-педагогічного супроводу дитини з особливими освітніми потребами в </w:t>
      </w:r>
      <w:r w:rsidRPr="00CA516E">
        <w:rPr>
          <w:b/>
          <w:bCs/>
          <w:sz w:val="28"/>
          <w:szCs w:val="28"/>
        </w:rPr>
        <w:t>Ліцеї № 2 «Подільський» Полтавської міської ради</w:t>
      </w:r>
    </w:p>
    <w:p w14:paraId="0C325495" w14:textId="77777777" w:rsidR="00BD76D2" w:rsidRDefault="00BD76D2" w:rsidP="00CA516E">
      <w:pPr>
        <w:pStyle w:val="western"/>
        <w:spacing w:before="0" w:beforeAutospacing="0" w:after="24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B554A4A" w14:textId="66B01569" w:rsidR="00AD020C" w:rsidRPr="00AD020C" w:rsidRDefault="00AD020C" w:rsidP="00AD020C">
      <w:pPr>
        <w:pStyle w:val="western"/>
        <w:spacing w:before="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AD020C">
        <w:rPr>
          <w:b/>
          <w:bCs/>
          <w:color w:val="000000"/>
          <w:sz w:val="28"/>
          <w:szCs w:val="28"/>
          <w:bdr w:val="none" w:sz="0" w:space="0" w:color="auto" w:frame="1"/>
        </w:rPr>
        <w:t>І. Загальні положення</w:t>
      </w:r>
    </w:p>
    <w:p w14:paraId="620F9DD2" w14:textId="52B60B43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</w:t>
      </w:r>
      <w:r>
        <w:rPr>
          <w:color w:val="000000"/>
          <w:sz w:val="28"/>
          <w:szCs w:val="28"/>
          <w:bdr w:val="none" w:sz="0" w:space="0" w:color="auto" w:frame="1"/>
        </w:rPr>
        <w:t>–</w:t>
      </w:r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Команда супроводу), які здобувають освіту в умовах інклюзивного навчання в </w:t>
      </w:r>
      <w:r w:rsidRPr="00DC779C">
        <w:rPr>
          <w:sz w:val="28"/>
          <w:szCs w:val="28"/>
        </w:rPr>
        <w:t>Ліцеї № 2 «Подільський» Полтавської міської ради</w:t>
      </w:r>
    </w:p>
    <w:p w14:paraId="0C267030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2. У цьому Положенні терміни вживаються в такому значенні:</w:t>
      </w:r>
    </w:p>
    <w:p w14:paraId="39AA8E52" w14:textId="1E4386C2" w:rsid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- індивідуальний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навчальний </w:t>
      </w:r>
      <w:r w:rsidRPr="00AD020C">
        <w:rPr>
          <w:color w:val="000000"/>
          <w:sz w:val="28"/>
          <w:szCs w:val="28"/>
          <w:bdr w:val="none" w:sz="0" w:space="0" w:color="auto" w:frame="1"/>
        </w:rPr>
        <w:t xml:space="preserve">план </w:t>
      </w:r>
      <w:r>
        <w:rPr>
          <w:color w:val="000000"/>
          <w:sz w:val="28"/>
          <w:szCs w:val="28"/>
          <w:bdr w:val="none" w:sz="0" w:space="0" w:color="auto" w:frame="1"/>
        </w:rPr>
        <w:t>–</w:t>
      </w:r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14:paraId="58B55941" w14:textId="7ABD19D8" w:rsidR="00AD020C" w:rsidRPr="00AD020C" w:rsidRDefault="00AD020C" w:rsidP="00AD020C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AD020C">
        <w:rPr>
          <w:color w:val="333333"/>
          <w:sz w:val="28"/>
          <w:szCs w:val="28"/>
        </w:rPr>
        <w:t xml:space="preserve">адаптація навчального матеріалу (далі </w:t>
      </w:r>
      <w:r>
        <w:rPr>
          <w:color w:val="333333"/>
          <w:sz w:val="28"/>
          <w:szCs w:val="28"/>
        </w:rPr>
        <w:t>–</w:t>
      </w:r>
      <w:r w:rsidRPr="00AD020C">
        <w:rPr>
          <w:color w:val="333333"/>
          <w:sz w:val="28"/>
          <w:szCs w:val="28"/>
        </w:rPr>
        <w:t xml:space="preserve"> адаптація) </w:t>
      </w:r>
      <w:r>
        <w:rPr>
          <w:color w:val="333333"/>
          <w:sz w:val="28"/>
          <w:szCs w:val="28"/>
        </w:rPr>
        <w:t>–</w:t>
      </w:r>
      <w:r w:rsidRPr="00AD020C">
        <w:rPr>
          <w:color w:val="333333"/>
          <w:sz w:val="28"/>
          <w:szCs w:val="28"/>
        </w:rPr>
        <w:t xml:space="preserve"> зміна методів і способів навчання з урахуванням індивідуальних потреб учня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 w14:paraId="1F9579F3" w14:textId="3BF50DDF" w:rsidR="00AD020C" w:rsidRPr="00AD020C" w:rsidRDefault="00AD020C" w:rsidP="00AD020C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40"/>
      <w:bookmarkEnd w:id="0"/>
      <w:r w:rsidRPr="00AD020C">
        <w:rPr>
          <w:color w:val="333333"/>
          <w:sz w:val="28"/>
          <w:szCs w:val="28"/>
        </w:rPr>
        <w:t xml:space="preserve">- </w:t>
      </w:r>
      <w:r w:rsidRPr="00AD020C">
        <w:rPr>
          <w:color w:val="333333"/>
          <w:sz w:val="28"/>
          <w:szCs w:val="28"/>
        </w:rPr>
        <w:t xml:space="preserve">модифікація навчального матеріалу (далі </w:t>
      </w:r>
      <w:r>
        <w:rPr>
          <w:color w:val="333333"/>
          <w:sz w:val="28"/>
          <w:szCs w:val="28"/>
        </w:rPr>
        <w:t>–</w:t>
      </w:r>
      <w:r w:rsidRPr="00AD020C">
        <w:rPr>
          <w:color w:val="333333"/>
          <w:sz w:val="28"/>
          <w:szCs w:val="28"/>
        </w:rPr>
        <w:t xml:space="preserve"> модифікація) </w:t>
      </w:r>
      <w:r>
        <w:rPr>
          <w:color w:val="333333"/>
          <w:sz w:val="28"/>
          <w:szCs w:val="28"/>
        </w:rPr>
        <w:t>–</w:t>
      </w:r>
      <w:r w:rsidRPr="00AD020C">
        <w:rPr>
          <w:color w:val="333333"/>
          <w:sz w:val="28"/>
          <w:szCs w:val="28"/>
        </w:rPr>
        <w:t xml:space="preserve">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 w14:paraId="5F22B20F" w14:textId="56421D6E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Інші терміни вживаються у значеннях, наведених в </w:t>
      </w:r>
      <w:hyperlink r:id="rId6" w:tgtFrame="_blank" w:history="1">
        <w:r w:rsidRPr="00AD020C">
          <w:rPr>
            <w:rStyle w:val="a3"/>
            <w:color w:val="auto"/>
            <w:sz w:val="28"/>
            <w:szCs w:val="28"/>
            <w:bdr w:val="none" w:sz="0" w:space="0" w:color="auto" w:frame="1"/>
          </w:rPr>
          <w:t xml:space="preserve">Законі України </w:t>
        </w:r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«</w:t>
        </w:r>
        <w:r w:rsidRPr="00AD020C">
          <w:rPr>
            <w:rStyle w:val="a3"/>
            <w:color w:val="auto"/>
            <w:sz w:val="28"/>
            <w:szCs w:val="28"/>
            <w:bdr w:val="none" w:sz="0" w:space="0" w:color="auto" w:frame="1"/>
          </w:rPr>
          <w:t>Про освіту</w:t>
        </w:r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»</w:t>
        </w:r>
      </w:hyperlink>
      <w:r w:rsidRPr="00AD020C">
        <w:rPr>
          <w:sz w:val="28"/>
          <w:szCs w:val="28"/>
          <w:bdr w:val="none" w:sz="0" w:space="0" w:color="auto" w:frame="1"/>
        </w:rPr>
        <w:t>.</w:t>
      </w:r>
    </w:p>
    <w:p w14:paraId="5115D439" w14:textId="0DE37C3C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3. Персональний склад Команди супроводу затверджується наказом керівника</w:t>
      </w:r>
      <w:r>
        <w:rPr>
          <w:color w:val="000000"/>
          <w:sz w:val="28"/>
          <w:szCs w:val="28"/>
          <w:bdr w:val="none" w:sz="0" w:space="0" w:color="auto" w:frame="1"/>
        </w:rPr>
        <w:t xml:space="preserve"> Ліцею</w:t>
      </w:r>
      <w:r w:rsidRPr="00AD020C">
        <w:rPr>
          <w:color w:val="000000"/>
          <w:sz w:val="28"/>
          <w:szCs w:val="28"/>
          <w:bdr w:val="none" w:sz="0" w:space="0" w:color="auto" w:frame="1"/>
        </w:rPr>
        <w:t>, в якому здобувають освіту діти з ООП.</w:t>
      </w:r>
    </w:p>
    <w:p w14:paraId="4D7B6254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4. Команда супроводу дитини з ООП співпрацює з ІРЦ з питань надання корекційно-</w:t>
      </w:r>
      <w:proofErr w:type="spellStart"/>
      <w:r w:rsidRPr="00AD020C">
        <w:rPr>
          <w:color w:val="000000"/>
          <w:sz w:val="28"/>
          <w:szCs w:val="28"/>
          <w:bdr w:val="none" w:sz="0" w:space="0" w:color="auto" w:frame="1"/>
        </w:rPr>
        <w:t>розвиткових</w:t>
      </w:r>
      <w:proofErr w:type="spellEnd"/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послуг та методичного забезпечення її діяльності.</w:t>
      </w:r>
    </w:p>
    <w:p w14:paraId="1177FF45" w14:textId="77777777" w:rsidR="00AD020C" w:rsidRPr="00AD020C" w:rsidRDefault="00AD020C" w:rsidP="00AD020C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AD020C">
        <w:rPr>
          <w:b/>
          <w:bCs/>
          <w:color w:val="000000"/>
          <w:sz w:val="28"/>
          <w:szCs w:val="28"/>
          <w:bdr w:val="none" w:sz="0" w:space="0" w:color="auto" w:frame="1"/>
        </w:rPr>
        <w:t>ІІ. Склад учасників Команди супроводу</w:t>
      </w:r>
    </w:p>
    <w:p w14:paraId="4388A9DF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1. Склад Команди супроводу визначається з урахуванням освітніх потреб дитини з ООП.</w:t>
      </w:r>
    </w:p>
    <w:p w14:paraId="6CE9A581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2. До складу Команди супроводу дитини з ООП входять:</w:t>
      </w:r>
    </w:p>
    <w:p w14:paraId="507B80DE" w14:textId="08C6F953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D020C">
        <w:rPr>
          <w:b/>
          <w:bCs/>
          <w:color w:val="000000"/>
          <w:sz w:val="28"/>
          <w:szCs w:val="28"/>
          <w:bdr w:val="none" w:sz="0" w:space="0" w:color="auto" w:frame="1"/>
        </w:rPr>
        <w:t>постійні учасники:</w:t>
      </w:r>
      <w:r w:rsidRPr="00AD020C">
        <w:rPr>
          <w:color w:val="000000"/>
          <w:sz w:val="28"/>
          <w:szCs w:val="28"/>
          <w:bdr w:val="none" w:sz="0" w:space="0" w:color="auto" w:frame="1"/>
        </w:rPr>
        <w:t> </w:t>
      </w:r>
    </w:p>
    <w:p w14:paraId="2D0B9FD6" w14:textId="7F738C21" w:rsidR="00AD020C" w:rsidRPr="00AD020C" w:rsidRDefault="00312639" w:rsidP="00AD02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директор або </w:t>
      </w:r>
      <w:r w:rsidR="00AD020C"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заступник директора з навчально-виховної роботи;</w:t>
      </w:r>
    </w:p>
    <w:p w14:paraId="27109F05" w14:textId="3E8CF79C" w:rsidR="00AD020C" w:rsidRPr="00AD020C" w:rsidRDefault="00AD020C" w:rsidP="00AD02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вчитель початкових класів, класний керівник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;</w:t>
      </w:r>
    </w:p>
    <w:p w14:paraId="14DB5EE8" w14:textId="272637C9" w:rsidR="00AD020C" w:rsidRPr="00AD020C" w:rsidRDefault="00AD020C" w:rsidP="00AD02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вчителі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предметники</w:t>
      </w:r>
      <w:proofErr w:type="spellEnd"/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які працюють в інклюзивному класі;</w:t>
      </w:r>
    </w:p>
    <w:p w14:paraId="31FFB0C1" w14:textId="776FBE10" w:rsidR="00AD020C" w:rsidRPr="00AD020C" w:rsidRDefault="00AD020C" w:rsidP="00AD02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асистент вчителя;</w:t>
      </w:r>
    </w:p>
    <w:p w14:paraId="392CB80D" w14:textId="77777777" w:rsidR="00AD020C" w:rsidRPr="00AD020C" w:rsidRDefault="00AD020C" w:rsidP="00AD020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практичний психолог;</w:t>
      </w:r>
    </w:p>
    <w:p w14:paraId="51042264" w14:textId="0B18899D" w:rsidR="00AD020C" w:rsidRPr="00AD020C" w:rsidRDefault="00AD020C" w:rsidP="00AD020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соціальний педагог;</w:t>
      </w:r>
    </w:p>
    <w:p w14:paraId="47640B93" w14:textId="7B09BFE9" w:rsidR="00AD020C" w:rsidRPr="00AD020C" w:rsidRDefault="00B649CC" w:rsidP="00AD020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фахівці, що надають КРЗ (за ЦПУ)</w:t>
      </w:r>
    </w:p>
    <w:p w14:paraId="26A82F0C" w14:textId="2A393DA6" w:rsidR="00AD020C" w:rsidRPr="00B649CC" w:rsidRDefault="00AD020C" w:rsidP="00AD020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батьки дитини з ООП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/законні представники</w:t>
      </w:r>
      <w:r w:rsidRPr="00AD02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;</w:t>
      </w:r>
    </w:p>
    <w:p w14:paraId="7A314D14" w14:textId="7F3DC06A" w:rsidR="00B649CC" w:rsidRDefault="00AD020C" w:rsidP="00B649CC">
      <w:pPr>
        <w:shd w:val="clear" w:color="auto" w:fill="FFFFFF"/>
        <w:spacing w:after="0" w:line="240" w:lineRule="auto"/>
        <w:ind w:left="360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B649C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залучені фахівці:</w:t>
      </w:r>
      <w:r w:rsidR="00B649CC" w:rsidRPr="00B649C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7F0B8C87" w14:textId="09F539F0" w:rsidR="00856885" w:rsidRPr="00856885" w:rsidRDefault="00856885" w:rsidP="0085688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фахівці ІРЦ (за потреби</w:t>
      </w:r>
      <w:r w:rsidRPr="00B649C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3BC326E6" w14:textId="775F8FEA" w:rsidR="00B649CC" w:rsidRPr="00B649CC" w:rsidRDefault="00AD020C" w:rsidP="00B649C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B649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медичний працівник</w:t>
      </w:r>
      <w:r w:rsidR="00B649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закладу</w:t>
      </w:r>
      <w:r w:rsidR="003126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(за потреби)</w:t>
      </w:r>
      <w:r w:rsidR="00B649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14:paraId="5B62DD61" w14:textId="272FFF3D" w:rsidR="00AD020C" w:rsidRPr="00B649CC" w:rsidRDefault="00B649CC" w:rsidP="00B649C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B649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спеціалісти соціального захисту населення</w:t>
      </w:r>
      <w:r w:rsidR="003126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(за потреби)</w:t>
      </w:r>
      <w:r w:rsidRPr="00B649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7AD3B118" w14:textId="77777777" w:rsidR="00AD020C" w:rsidRPr="00B649CC" w:rsidRDefault="00AD020C" w:rsidP="00E52F58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649CC">
        <w:rPr>
          <w:b/>
          <w:bCs/>
          <w:color w:val="000000"/>
          <w:sz w:val="28"/>
          <w:szCs w:val="28"/>
          <w:bdr w:val="none" w:sz="0" w:space="0" w:color="auto" w:frame="1"/>
        </w:rPr>
        <w:t>ІІІ. Принципи діяльності Команди супроводу</w:t>
      </w:r>
    </w:p>
    <w:p w14:paraId="263DE446" w14:textId="6435EADE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1. Основними принципами діяльності Коман</w:t>
      </w:r>
      <w:r w:rsidR="00B649CC">
        <w:rPr>
          <w:color w:val="000000"/>
          <w:sz w:val="28"/>
          <w:szCs w:val="28"/>
          <w:bdr w:val="none" w:sz="0" w:space="0" w:color="auto" w:frame="1"/>
        </w:rPr>
        <w:t>д</w:t>
      </w:r>
      <w:r w:rsidRPr="00AD020C">
        <w:rPr>
          <w:color w:val="000000"/>
          <w:sz w:val="28"/>
          <w:szCs w:val="28"/>
          <w:bdr w:val="none" w:sz="0" w:space="0" w:color="auto" w:frame="1"/>
        </w:rPr>
        <w:t>и супроводу є:</w:t>
      </w:r>
    </w:p>
    <w:p w14:paraId="2F6B2354" w14:textId="7D6C8C79" w:rsidR="00AD020C" w:rsidRPr="00AD020C" w:rsidRDefault="00AD020C" w:rsidP="00312639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повага до індивідуальних особливостей дитини з ООП;</w:t>
      </w:r>
    </w:p>
    <w:p w14:paraId="73E34EFE" w14:textId="77777777" w:rsidR="00312639" w:rsidRDefault="00AD020C" w:rsidP="00AD020C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дотримання інтересів дитини з OOH, недопущення дискримінації та порушення її прав;</w:t>
      </w:r>
    </w:p>
    <w:p w14:paraId="1624B85D" w14:textId="77777777" w:rsidR="00312639" w:rsidRDefault="00AD020C" w:rsidP="00AD020C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2639">
        <w:rPr>
          <w:color w:val="000000"/>
          <w:sz w:val="28"/>
          <w:szCs w:val="28"/>
          <w:bdr w:val="none" w:sz="0" w:space="0" w:color="auto" w:frame="1"/>
        </w:rPr>
        <w:t>командний підхід;</w:t>
      </w:r>
    </w:p>
    <w:p w14:paraId="359FF97A" w14:textId="77777777" w:rsidR="00312639" w:rsidRDefault="00AD020C" w:rsidP="00AD020C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2639">
        <w:rPr>
          <w:color w:val="000000"/>
          <w:sz w:val="28"/>
          <w:szCs w:val="28"/>
          <w:bdr w:val="none" w:sz="0" w:space="0" w:color="auto" w:frame="1"/>
        </w:rPr>
        <w:t>активна співпраця з батьками дитини з ООП, залучення їх до освітнього процесу та розробки IПP;</w:t>
      </w:r>
    </w:p>
    <w:p w14:paraId="2862A7F6" w14:textId="77777777" w:rsidR="00312639" w:rsidRDefault="00AD020C" w:rsidP="00AD020C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2639">
        <w:rPr>
          <w:color w:val="000000"/>
          <w:sz w:val="28"/>
          <w:szCs w:val="28"/>
          <w:bdr w:val="none" w:sz="0" w:space="0" w:color="auto" w:frame="1"/>
        </w:rPr>
        <w:t>конфіденційність та дотримання етичних принципів;</w:t>
      </w:r>
    </w:p>
    <w:p w14:paraId="6AE7FBCC" w14:textId="5146E8ED" w:rsidR="00AD020C" w:rsidRPr="00312639" w:rsidRDefault="00AD020C" w:rsidP="00AD020C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2639">
        <w:rPr>
          <w:color w:val="000000"/>
          <w:sz w:val="28"/>
          <w:szCs w:val="28"/>
          <w:bdr w:val="none" w:sz="0" w:space="0" w:color="auto" w:frame="1"/>
        </w:rPr>
        <w:t>міжвідомча співпраця.</w:t>
      </w:r>
    </w:p>
    <w:p w14:paraId="60B3C19C" w14:textId="77777777" w:rsidR="00AD020C" w:rsidRPr="00312639" w:rsidRDefault="00AD020C" w:rsidP="00E52F58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312639">
        <w:rPr>
          <w:b/>
          <w:bCs/>
          <w:color w:val="000000"/>
          <w:sz w:val="28"/>
          <w:szCs w:val="28"/>
          <w:bdr w:val="none" w:sz="0" w:space="0" w:color="auto" w:frame="1"/>
        </w:rPr>
        <w:t>IV. Завдання Команди супроводу</w:t>
      </w:r>
    </w:p>
    <w:p w14:paraId="6B176B4A" w14:textId="71306738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1. Команда супроводу виконує </w:t>
      </w:r>
      <w:r w:rsidR="00312639">
        <w:rPr>
          <w:color w:val="000000"/>
          <w:sz w:val="28"/>
          <w:szCs w:val="28"/>
          <w:bdr w:val="none" w:sz="0" w:space="0" w:color="auto" w:frame="1"/>
        </w:rPr>
        <w:t xml:space="preserve">такі </w:t>
      </w:r>
      <w:r w:rsidRPr="00AD020C">
        <w:rPr>
          <w:color w:val="000000"/>
          <w:sz w:val="28"/>
          <w:szCs w:val="28"/>
          <w:bdr w:val="none" w:sz="0" w:space="0" w:color="auto" w:frame="1"/>
        </w:rPr>
        <w:t>завдання:</w:t>
      </w:r>
    </w:p>
    <w:p w14:paraId="2198F817" w14:textId="77777777" w:rsidR="00312639" w:rsidRPr="00312639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збір інформації про особливості розвитку дитини, її інтереси, труднощі,</w:t>
      </w:r>
    </w:p>
    <w:p w14:paraId="044EC5F6" w14:textId="77777777" w:rsidR="00312639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312639">
        <w:rPr>
          <w:color w:val="000000"/>
          <w:sz w:val="28"/>
          <w:szCs w:val="28"/>
          <w:bdr w:val="none" w:sz="0" w:space="0" w:color="auto" w:frame="1"/>
        </w:rPr>
        <w:t>освітні потреби на етапах створення, реалізації та моніторингу виконання ІПP;</w:t>
      </w:r>
    </w:p>
    <w:p w14:paraId="1E380DC6" w14:textId="77777777" w:rsidR="00312639" w:rsidRPr="00312639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визначення напрямів психолого-педагогічних та корекційно-</w:t>
      </w:r>
      <w:proofErr w:type="spellStart"/>
      <w:r w:rsidRPr="00AD020C">
        <w:rPr>
          <w:color w:val="000000"/>
          <w:sz w:val="28"/>
          <w:szCs w:val="28"/>
          <w:bdr w:val="none" w:sz="0" w:space="0" w:color="auto" w:frame="1"/>
        </w:rPr>
        <w:t>розвиткових</w:t>
      </w:r>
      <w:proofErr w:type="spellEnd"/>
      <w:r w:rsidR="00312639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17E4102" w14:textId="77777777" w:rsidR="00312639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послуг, що можуть бути надані в межах закладу освіти на підставі висновку ІРЦ, та забезпечення надання цих послуг;</w:t>
      </w:r>
    </w:p>
    <w:p w14:paraId="38648425" w14:textId="77777777" w:rsidR="00312639" w:rsidRPr="00312639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розроблення ІПР для кожної дитини з ООП та моніторинг її виконання з </w:t>
      </w:r>
    </w:p>
    <w:p w14:paraId="433104CE" w14:textId="77777777" w:rsidR="00312639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метою коригування та визначення динаміки розвитку дитини;</w:t>
      </w:r>
    </w:p>
    <w:p w14:paraId="1C7EC70C" w14:textId="77777777" w:rsidR="00312639" w:rsidRPr="00312639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надання методичної підтримки педагогічним працівникам закладу освіти з </w:t>
      </w:r>
    </w:p>
    <w:p w14:paraId="1EE642B7" w14:textId="233AA954" w:rsidR="00AD020C" w:rsidRPr="00AD020C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організації інклюзивного навчання;</w:t>
      </w:r>
    </w:p>
    <w:p w14:paraId="029A36E2" w14:textId="583712A8" w:rsidR="00AD020C" w:rsidRPr="00AD020C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створення належних умов для інтеграції дітей з ООП в освітнє середовище;</w:t>
      </w:r>
    </w:p>
    <w:p w14:paraId="7E8C81E1" w14:textId="77777777" w:rsidR="00312639" w:rsidRPr="00312639" w:rsidRDefault="00AD020C" w:rsidP="00312639">
      <w:pPr>
        <w:pStyle w:val="western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проведення консультативної роботи з батьками дітей з ООП щодо </w:t>
      </w:r>
    </w:p>
    <w:p w14:paraId="71382BC1" w14:textId="10B80460" w:rsidR="00AD020C" w:rsidRPr="00AD020C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особливостей їх розвитку, навчання та виховання;</w:t>
      </w:r>
    </w:p>
    <w:p w14:paraId="5E4512C0" w14:textId="77777777" w:rsidR="00312639" w:rsidRPr="00312639" w:rsidRDefault="00AD020C" w:rsidP="00312639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проведення інформаційно-просвітницької роботи у закладі освіти серед </w:t>
      </w:r>
    </w:p>
    <w:p w14:paraId="1C607DFB" w14:textId="77777777" w:rsidR="00312639" w:rsidRDefault="00AD020C" w:rsidP="00312639">
      <w:pPr>
        <w:pStyle w:val="western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педагогічних працівників; батьків і дітей з метою недопущення дискримінації та порушення прав дитини;</w:t>
      </w:r>
    </w:p>
    <w:p w14:paraId="12F3790A" w14:textId="3CCDC0C7" w:rsidR="00AD020C" w:rsidRPr="00AD020C" w:rsidRDefault="00AD020C" w:rsidP="00312639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формування дружнього та неупередженого ставлення до дітей з ООП.</w:t>
      </w:r>
    </w:p>
    <w:p w14:paraId="434337D0" w14:textId="26842E83" w:rsidR="00312639" w:rsidRPr="00312639" w:rsidRDefault="00AD020C" w:rsidP="00312639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312639">
        <w:rPr>
          <w:b/>
          <w:bCs/>
          <w:color w:val="000000"/>
          <w:sz w:val="28"/>
          <w:szCs w:val="28"/>
          <w:bdr w:val="none" w:sz="0" w:space="0" w:color="auto" w:frame="1"/>
        </w:rPr>
        <w:t>V. Основні функції учасників Команди супроводу</w:t>
      </w:r>
    </w:p>
    <w:tbl>
      <w:tblPr>
        <w:tblW w:w="99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023"/>
      </w:tblGrid>
      <w:tr w:rsidR="00312639" w:rsidRPr="00312639" w14:paraId="33742C46" w14:textId="77777777" w:rsidTr="00856885">
        <w:trPr>
          <w:trHeight w:val="26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F5C4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Учасники</w:t>
            </w:r>
          </w:p>
        </w:tc>
        <w:tc>
          <w:tcPr>
            <w:tcW w:w="6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1373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Функції</w:t>
            </w:r>
          </w:p>
        </w:tc>
      </w:tr>
      <w:tr w:rsidR="00312639" w:rsidRPr="00312639" w14:paraId="5A14AA85" w14:textId="77777777" w:rsidTr="00856885">
        <w:trPr>
          <w:trHeight w:val="83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38E6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Адміністрація закладу освіти</w:t>
            </w:r>
          </w:p>
          <w:p w14:paraId="643A7D42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(Директор, заступник директора з навчально-виховної роботи)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316B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організація роботи Команди супроводу;</w:t>
            </w:r>
          </w:p>
          <w:p w14:paraId="58D9B5F3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формування складу Команди супроводу;</w:t>
            </w:r>
          </w:p>
          <w:p w14:paraId="4993F7CD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призначення відповідальної особи по координації розробки ІПР;</w:t>
            </w:r>
          </w:p>
          <w:p w14:paraId="3C2A7E33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контроль виконання висновку ІРЦ;</w:t>
            </w:r>
          </w:p>
          <w:p w14:paraId="0C772CF5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залучення фахівців ІРЦ для надання психолого-педагогічних послуг дітям з ООП;</w:t>
            </w:r>
          </w:p>
          <w:p w14:paraId="3D561A2A" w14:textId="1D884D59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забезпечення розгляду ІПР</w:t>
            </w:r>
            <w:r w:rsidR="006D14CF"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 також затвердження наказом керівника;</w:t>
            </w:r>
          </w:p>
          <w:p w14:paraId="37BFB3EC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оцінка діяльності педагогічних працівників, залучених до реалізації ІПР;</w:t>
            </w:r>
          </w:p>
          <w:p w14:paraId="1C88EC8C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залучення батьків (законних представників) до розробки ІПР;</w:t>
            </w:r>
          </w:p>
          <w:p w14:paraId="4138EFC5" w14:textId="77777777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моніторинг виконання ІПР;</w:t>
            </w:r>
          </w:p>
          <w:p w14:paraId="3BB2EC01" w14:textId="40F990E8" w:rsidR="00312639" w:rsidRPr="006D14CF" w:rsidRDefault="00312639" w:rsidP="003126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контроль за виконанням завдань Команди супроводу.</w:t>
            </w:r>
          </w:p>
        </w:tc>
      </w:tr>
      <w:tr w:rsidR="00312639" w:rsidRPr="00312639" w14:paraId="5F443FD1" w14:textId="77777777" w:rsidTr="00856885">
        <w:trPr>
          <w:trHeight w:val="410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8715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1782" w14:textId="77777777" w:rsidR="00312639" w:rsidRPr="006D14CF" w:rsidRDefault="00312639" w:rsidP="006D14CF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психологічний супровід дитини з ООП;</w:t>
            </w:r>
          </w:p>
          <w:p w14:paraId="20FA6482" w14:textId="77777777" w:rsidR="006D14CF" w:rsidRPr="006D14CF" w:rsidRDefault="00312639" w:rsidP="006D14CF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надання рекомендацій, консультацій та методичної допомоги педагогічним працівникам закладу освіти у роботі з дитиною з ООП;</w:t>
            </w:r>
          </w:p>
          <w:p w14:paraId="7A984CFD" w14:textId="77777777" w:rsidR="006D14CF" w:rsidRPr="006D14CF" w:rsidRDefault="00312639" w:rsidP="006D14CF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проведення консультацій з батьками дитини з ООП;</w:t>
            </w:r>
          </w:p>
          <w:p w14:paraId="5BD3B091" w14:textId="77777777" w:rsidR="006D14CF" w:rsidRPr="006D14CF" w:rsidRDefault="00312639" w:rsidP="006D14CF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сприяння формуванню психологічної готовності в учасників освітнього процесу до взаємодії в інклюзивному середовищі з дитиною з ООП;</w:t>
            </w:r>
          </w:p>
          <w:p w14:paraId="10A684E0" w14:textId="67E51E99" w:rsidR="00312639" w:rsidRPr="006D14CF" w:rsidRDefault="00312639" w:rsidP="006D14CF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підготовка звіту про результати надання психологічних послуг дитині із зазначення динаміки її розвитку.</w:t>
            </w:r>
          </w:p>
        </w:tc>
      </w:tr>
      <w:tr w:rsidR="00312639" w:rsidRPr="00312639" w14:paraId="3673A31E" w14:textId="77777777" w:rsidTr="00856885">
        <w:trPr>
          <w:trHeight w:val="73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28D7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Соціальний педагог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EE20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соціально-педагогічний патронаж здобувачів освіти і їх батьків (законних представників).</w:t>
            </w:r>
          </w:p>
          <w:p w14:paraId="2C9D4811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виявлення соціальних питань, які потребують негайного вирішення, при потребі, направлення до відповідних фахівців з метою надання допомоги;</w:t>
            </w:r>
          </w:p>
          <w:p w14:paraId="1ED68F46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вивчення соціальних умов розвитку дітей з ООП;</w:t>
            </w:r>
          </w:p>
          <w:p w14:paraId="40A8C8DE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планування і реалізація завдань соціалізації здобувачів освіти, адаптації їх у новому колективі і соціальному середовищі, надання допомоги дітям і сім’ям, що знаходяться у складних життєвих обставинах або потребують посиленої педагогічної уваги;</w:t>
            </w:r>
          </w:p>
          <w:p w14:paraId="7B4D0809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проведення індивідуальної роботи з дітьми з ООП, залучення їх до роботи в гуртках, секціях та інших об'єднаннях;</w:t>
            </w:r>
          </w:p>
          <w:p w14:paraId="6CCE67F1" w14:textId="77777777" w:rsidR="006D14CF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колективі;</w:t>
            </w:r>
          </w:p>
          <w:p w14:paraId="6B79B077" w14:textId="27226020" w:rsidR="00312639" w:rsidRPr="006D14CF" w:rsidRDefault="00312639" w:rsidP="006D14CF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захист прав дітей з ООП, за відповідним дорученням представлення їхніх інтересів у правоохоронних і судових органах та інших організаціях;</w:t>
            </w:r>
          </w:p>
        </w:tc>
      </w:tr>
      <w:tr w:rsidR="00312639" w:rsidRPr="00312639" w14:paraId="3D820717" w14:textId="77777777" w:rsidTr="00856885">
        <w:trPr>
          <w:trHeight w:val="72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804E" w14:textId="737B2C93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Вчитель початкових класів/ класний керівник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2B7E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забезпечення освітнього (виховного) процесу дитини з ООП;</w:t>
            </w:r>
          </w:p>
          <w:p w14:paraId="1625CCD1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виконання ролі координатора в процесі розробки ІПР та у визначенні кінцевих цілей навчання;</w:t>
            </w:r>
          </w:p>
          <w:p w14:paraId="1E332886" w14:textId="369F3E4C" w:rsidR="00312639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інформування учасників Команди супроводу про особливості навчально-пізнавальної діяльності дитини, її сильні сторони та потреби, про результати виконання дитиною навчальної програми;</w:t>
            </w:r>
          </w:p>
          <w:p w14:paraId="20DFFDC0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надання рекомендацій педагогічним працівникам щодо технологій, що показали ефективність в освітньому процесі;</w:t>
            </w:r>
          </w:p>
          <w:p w14:paraId="270BD8F0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контроль за наданням психолого-педагогічних послуг дитині з ООП згідно з ІПР;</w:t>
            </w:r>
          </w:p>
          <w:p w14:paraId="5D4D7F32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підготовка індивідуального навчального плану та/(або)індивідуальної навчальної програми;</w:t>
            </w:r>
          </w:p>
          <w:p w14:paraId="6B66943B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визначення спільно з іншими педагогічними працівниками рівня досягнення кінцевих цілей навчання, передбачених ІПР, на початку кожного півріччя;</w:t>
            </w:r>
          </w:p>
          <w:p w14:paraId="6E5AF2F3" w14:textId="77777777" w:rsidR="006D14CF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створення належної моральної атмосфери взаємин в класі (вчитель/вихователь-дитина, дитина-дитина і </w:t>
            </w:r>
            <w:proofErr w:type="spellStart"/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т.д</w:t>
            </w:r>
            <w:proofErr w:type="spellEnd"/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.);</w:t>
            </w:r>
          </w:p>
          <w:p w14:paraId="2B6E3207" w14:textId="463B5C91" w:rsidR="00312639" w:rsidRPr="006D14CF" w:rsidRDefault="00312639" w:rsidP="006D14CF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консультування батьків (законних представників) про стан засвоєння освітньої програми дитиною з ООП.</w:t>
            </w:r>
          </w:p>
        </w:tc>
      </w:tr>
      <w:tr w:rsidR="00312639" w:rsidRPr="00312639" w14:paraId="101200FC" w14:textId="77777777" w:rsidTr="00856885">
        <w:trPr>
          <w:trHeight w:val="2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E14F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Вчителі-</w:t>
            </w:r>
            <w:proofErr w:type="spellStart"/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предметники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5E04" w14:textId="77777777" w:rsidR="006D14CF" w:rsidRPr="006D14CF" w:rsidRDefault="00312639" w:rsidP="006D14CF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забезпечення освітнього процесу дитини з ООП;</w:t>
            </w:r>
          </w:p>
          <w:p w14:paraId="69775EB8" w14:textId="77777777" w:rsidR="006D14CF" w:rsidRPr="006D14CF" w:rsidRDefault="00312639" w:rsidP="006D14CF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інформування учасників Команди супроводу про результати досягнення кінцевих цілей навчання, передбачених ІПР за відповідним предметом навчання;</w:t>
            </w:r>
          </w:p>
          <w:p w14:paraId="23391DD2" w14:textId="77777777" w:rsidR="006D14CF" w:rsidRPr="006D14CF" w:rsidRDefault="00312639" w:rsidP="006D14CF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розробка індивідуального навчального плану та індивідуальної навчальної програми, адаптація навчального матеріалу відповідно до потенційних можливостей дитини з ООП;</w:t>
            </w:r>
          </w:p>
          <w:p w14:paraId="15A0CBC0" w14:textId="77777777" w:rsidR="006D14CF" w:rsidRPr="006D14CF" w:rsidRDefault="00312639" w:rsidP="006D14CF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створення належної моральної атмосфери взаємин в класі (вчитель/вихователь-дитина, дитина-дитина і </w:t>
            </w:r>
            <w:proofErr w:type="spellStart"/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т.д</w:t>
            </w:r>
            <w:proofErr w:type="spellEnd"/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.);</w:t>
            </w:r>
          </w:p>
          <w:p w14:paraId="57B32EA9" w14:textId="6789341B" w:rsidR="00312639" w:rsidRPr="006D14CF" w:rsidRDefault="00312639" w:rsidP="006D14CF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консультування батьків (законних представників) про стан засвоєння освітньої програми дитиною з ООП.</w:t>
            </w:r>
          </w:p>
        </w:tc>
      </w:tr>
      <w:tr w:rsidR="006D14CF" w:rsidRPr="006D14CF" w14:paraId="1D1491D4" w14:textId="77777777" w:rsidTr="00856885">
        <w:trPr>
          <w:trHeight w:val="2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FB7" w14:textId="67995D38" w:rsidR="006D14CF" w:rsidRPr="006D14CF" w:rsidRDefault="006D14CF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Ф</w:t>
            </w:r>
            <w:r w:rsidRPr="006D14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ахівці, що надають КРЗ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BAE3" w14:textId="11C3471A" w:rsidR="006D14CF" w:rsidRPr="006D14CF" w:rsidRDefault="006D14CF" w:rsidP="006D14CF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надання корекційно-</w:t>
            </w:r>
            <w:proofErr w:type="spellStart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розвиткових</w:t>
            </w:r>
            <w:proofErr w:type="spellEnd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послуг дитині з ООП, згідно ІПP;</w:t>
            </w:r>
          </w:p>
          <w:p w14:paraId="7F0B8521" w14:textId="06DADFCD" w:rsidR="006D14CF" w:rsidRPr="006D14CF" w:rsidRDefault="006D14CF" w:rsidP="006D14CF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моніторинг досягнень у відповідній сфері розвитку дитини, згідно ІПР;</w:t>
            </w:r>
          </w:p>
          <w:p w14:paraId="77FF4E0D" w14:textId="5494A3CA" w:rsidR="006D14CF" w:rsidRPr="006D14CF" w:rsidRDefault="006D14CF" w:rsidP="006D14CF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надання рекомендацій педагогічним працівникам щодо особливостей організації освітнього процесу, реалізації корекційно-</w:t>
            </w:r>
            <w:proofErr w:type="spellStart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розвиткових</w:t>
            </w:r>
            <w:proofErr w:type="spellEnd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цілей в процесі навчання, технології для досягнення </w:t>
            </w:r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кінцевих цілей навчання, визначених в ІПР та застосування </w:t>
            </w:r>
            <w:proofErr w:type="spellStart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адаптацій</w:t>
            </w:r>
            <w:proofErr w:type="spellEnd"/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(модифікацій);</w:t>
            </w:r>
          </w:p>
          <w:p w14:paraId="6F8A05FC" w14:textId="691219AA" w:rsidR="006D14CF" w:rsidRPr="006D14CF" w:rsidRDefault="006D14CF" w:rsidP="006D14CF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D14CF">
              <w:rPr>
                <w:color w:val="000000"/>
                <w:sz w:val="28"/>
                <w:szCs w:val="28"/>
                <w:bdr w:val="none" w:sz="0" w:space="0" w:color="auto" w:frame="1"/>
              </w:rPr>
              <w:t>консультативна робота з батьками дитини з ООП;</w:t>
            </w:r>
          </w:p>
        </w:tc>
      </w:tr>
      <w:tr w:rsidR="006D14CF" w:rsidRPr="006D14CF" w14:paraId="09906261" w14:textId="77777777" w:rsidTr="00856885">
        <w:trPr>
          <w:trHeight w:val="73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A179" w14:textId="22D432C0" w:rsidR="006D14CF" w:rsidRPr="006D14CF" w:rsidRDefault="006D14CF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Фахівці ІРЦ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F2A5" w14:textId="77777777" w:rsidR="006D14CF" w:rsidRPr="006D14CF" w:rsidRDefault="006D14CF" w:rsidP="006D14CF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D14CF">
              <w:rPr>
                <w:sz w:val="28"/>
                <w:szCs w:val="28"/>
              </w:rPr>
              <w:t xml:space="preserve">залучаються </w:t>
            </w: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за потреби</w:t>
            </w:r>
            <w:r w:rsidRPr="006D14CF">
              <w:rPr>
                <w:sz w:val="28"/>
                <w:szCs w:val="28"/>
              </w:rPr>
              <w:t xml:space="preserve"> до роботи команди психолого-педагогічного супроводу з метою:</w:t>
            </w:r>
          </w:p>
          <w:p w14:paraId="13ACA8CB" w14:textId="77777777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D14CF">
              <w:rPr>
                <w:sz w:val="28"/>
                <w:szCs w:val="28"/>
              </w:rPr>
              <w:t xml:space="preserve">надання </w:t>
            </w: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консультативної допомоги</w:t>
            </w:r>
            <w:r w:rsidRPr="006D14CF">
              <w:rPr>
                <w:sz w:val="28"/>
                <w:szCs w:val="28"/>
              </w:rPr>
              <w:t xml:space="preserve"> педагогічним працівникам, батькам (законним представникам) дитини;</w:t>
            </w:r>
          </w:p>
          <w:p w14:paraId="61D4292B" w14:textId="3CCDEFFD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участі в розробленні, перегляді та коригуванні індивідуальної програми розвитку (ІПР)</w:t>
            </w:r>
            <w:r w:rsidRPr="006D14CF">
              <w:rPr>
                <w:sz w:val="28"/>
                <w:szCs w:val="28"/>
              </w:rPr>
              <w:t xml:space="preserve"> дитини;</w:t>
            </w:r>
          </w:p>
          <w:p w14:paraId="437C8657" w14:textId="34B8203D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sz w:val="28"/>
                <w:szCs w:val="28"/>
              </w:rPr>
              <w:t>зміни рівня підтримки;</w:t>
            </w:r>
          </w:p>
          <w:p w14:paraId="233C4405" w14:textId="77777777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оцінювання динаміки розвитку</w:t>
            </w:r>
            <w:r w:rsidRPr="006D14CF">
              <w:rPr>
                <w:sz w:val="28"/>
                <w:szCs w:val="28"/>
              </w:rPr>
              <w:t xml:space="preserve"> та рівня сформованості </w:t>
            </w:r>
            <w:proofErr w:type="spellStart"/>
            <w:r w:rsidRPr="006D14CF">
              <w:rPr>
                <w:sz w:val="28"/>
                <w:szCs w:val="28"/>
              </w:rPr>
              <w:t>компетентностей</w:t>
            </w:r>
            <w:proofErr w:type="spellEnd"/>
            <w:r w:rsidRPr="006D14CF">
              <w:rPr>
                <w:sz w:val="28"/>
                <w:szCs w:val="28"/>
              </w:rPr>
              <w:t xml:space="preserve"> дитини з особливими освітніми потребами;</w:t>
            </w:r>
          </w:p>
          <w:p w14:paraId="5A0A2EC9" w14:textId="77777777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надання рекомендацій</w:t>
            </w:r>
            <w:r w:rsidRPr="006D14CF">
              <w:rPr>
                <w:sz w:val="28"/>
                <w:szCs w:val="28"/>
              </w:rPr>
              <w:t xml:space="preserve"> щодо організації освітнього середовища, </w:t>
            </w:r>
            <w:proofErr w:type="spellStart"/>
            <w:r w:rsidRPr="006D14CF">
              <w:rPr>
                <w:sz w:val="28"/>
                <w:szCs w:val="28"/>
              </w:rPr>
              <w:t>адаптацій</w:t>
            </w:r>
            <w:proofErr w:type="spellEnd"/>
            <w:r w:rsidRPr="006D14CF">
              <w:rPr>
                <w:sz w:val="28"/>
                <w:szCs w:val="28"/>
              </w:rPr>
              <w:t>, модифікацій навчального процесу;</w:t>
            </w:r>
          </w:p>
          <w:p w14:paraId="53B1ACFC" w14:textId="77777777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співпраці з педагогами закладу освіти</w:t>
            </w:r>
            <w:r w:rsidRPr="006D14CF">
              <w:rPr>
                <w:sz w:val="28"/>
                <w:szCs w:val="28"/>
              </w:rPr>
              <w:t xml:space="preserve"> щодо впровадження корекційно-</w:t>
            </w:r>
            <w:proofErr w:type="spellStart"/>
            <w:r w:rsidRPr="006D14CF">
              <w:rPr>
                <w:sz w:val="28"/>
                <w:szCs w:val="28"/>
              </w:rPr>
              <w:t>розвиткових</w:t>
            </w:r>
            <w:proofErr w:type="spellEnd"/>
            <w:r w:rsidRPr="006D14CF">
              <w:rPr>
                <w:sz w:val="28"/>
                <w:szCs w:val="28"/>
              </w:rPr>
              <w:t xml:space="preserve"> заходів;</w:t>
            </w:r>
          </w:p>
          <w:p w14:paraId="092C74FA" w14:textId="6B870CFB" w:rsidR="006D14CF" w:rsidRPr="006D14CF" w:rsidRDefault="006D14CF" w:rsidP="006D14CF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D14CF">
              <w:rPr>
                <w:sz w:val="28"/>
                <w:szCs w:val="28"/>
              </w:rPr>
              <w:t xml:space="preserve">участі у </w:t>
            </w:r>
            <w:r w:rsidRPr="006D14CF">
              <w:rPr>
                <w:rStyle w:val="a6"/>
                <w:b w:val="0"/>
                <w:bCs w:val="0"/>
                <w:sz w:val="28"/>
                <w:szCs w:val="28"/>
              </w:rPr>
              <w:t>засіданнях команди супроводу</w:t>
            </w:r>
            <w:r w:rsidRPr="006D14CF">
              <w:rPr>
                <w:sz w:val="28"/>
                <w:szCs w:val="28"/>
              </w:rPr>
              <w:t xml:space="preserve"> (очних або дистанційних) у разі потреби чи на запрошення закладу освіти.</w:t>
            </w:r>
          </w:p>
        </w:tc>
      </w:tr>
      <w:tr w:rsidR="00856885" w:rsidRPr="006D14CF" w14:paraId="7F20107C" w14:textId="77777777" w:rsidTr="00856885">
        <w:trPr>
          <w:trHeight w:val="26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01A6" w14:textId="45D61055" w:rsidR="00856885" w:rsidRPr="006D14CF" w:rsidRDefault="00856885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Батьки дитини з ООП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1DDA" w14:textId="0AAF9C27" w:rsidR="00856885" w:rsidRPr="00AD020C" w:rsidRDefault="00856885" w:rsidP="00856885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20C">
              <w:rPr>
                <w:color w:val="000000"/>
                <w:sz w:val="28"/>
                <w:szCs w:val="28"/>
                <w:bdr w:val="none" w:sz="0" w:space="0" w:color="auto" w:frame="1"/>
              </w:rPr>
              <w:t>доведення інформації про дитину (стиль, спосіб навчання, успіхи, труднощі у виконанні домашніх завдань);</w:t>
            </w:r>
          </w:p>
          <w:p w14:paraId="591E16CD" w14:textId="2CDF29B5" w:rsidR="00856885" w:rsidRPr="00AD020C" w:rsidRDefault="00856885" w:rsidP="00856885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20C">
              <w:rPr>
                <w:color w:val="000000"/>
                <w:sz w:val="28"/>
                <w:szCs w:val="28"/>
                <w:bdr w:val="none" w:sz="0" w:space="0" w:color="auto" w:frame="1"/>
              </w:rPr>
              <w:t>прийняття участі у роботі Команди супроводу, в тому числі залучення до складання ІПP;</w:t>
            </w:r>
          </w:p>
          <w:p w14:paraId="5DE040BA" w14:textId="60B5A804" w:rsidR="00856885" w:rsidRPr="00856885" w:rsidRDefault="00856885" w:rsidP="00856885">
            <w:pPr>
              <w:pStyle w:val="western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D020C">
              <w:rPr>
                <w:color w:val="000000"/>
                <w:sz w:val="28"/>
                <w:szCs w:val="28"/>
                <w:bdr w:val="none" w:sz="0" w:space="0" w:color="auto" w:frame="1"/>
              </w:rPr>
              <w:t>створення умов для навчання, виховання та розвитку дитини.</w:t>
            </w:r>
          </w:p>
        </w:tc>
      </w:tr>
      <w:tr w:rsidR="00312639" w:rsidRPr="00312639" w14:paraId="4A4794B8" w14:textId="77777777" w:rsidTr="00856885">
        <w:trPr>
          <w:trHeight w:val="4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7321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Асистент вчителя</w:t>
            </w:r>
          </w:p>
          <w:p w14:paraId="61997993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6497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допомога в організації освітнього процесу дитини з ООП,</w:t>
            </w:r>
          </w:p>
          <w:p w14:paraId="781A058E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участь у розробці ІПР;</w:t>
            </w:r>
          </w:p>
          <w:p w14:paraId="38F5A7E5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участь у підготовці індивідуального навчального плану </w:t>
            </w:r>
            <w:r w:rsidR="006D14CF"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та ІПР</w:t>
            </w:r>
          </w:p>
          <w:p w14:paraId="48CAC724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адаптація навчальних матеріалів з урахуванням індивідуальних особливостей навчально-пізнавальної діяльності дитини з особливими освітніми потребами;</w:t>
            </w:r>
          </w:p>
          <w:p w14:paraId="488A9AB0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 xml:space="preserve">спостереження за дитиною з метою вивчення її індивідуальних особливостей, </w:t>
            </w:r>
            <w:proofErr w:type="spellStart"/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схильностей</w:t>
            </w:r>
            <w:proofErr w:type="spellEnd"/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, інтересів та потреб;</w:t>
            </w:r>
          </w:p>
          <w:p w14:paraId="251EDE58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здійснення психолого-педагогічного супроводу дитини з ООП;</w:t>
            </w:r>
          </w:p>
          <w:p w14:paraId="4E3601B6" w14:textId="69F63367" w:rsidR="00312639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оцінка спільно з вчителем/вихователем рівня досягнення кінцевих цілей навчання, передбачених ІПР;</w:t>
            </w:r>
          </w:p>
          <w:p w14:paraId="796E7150" w14:textId="77777777" w:rsidR="006D14CF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підготовка інформації для учасників засідання ППК за результатами спостереження за дитиною щодо її індивідуальних особливостей, інтересів та потреб;</w:t>
            </w:r>
          </w:p>
          <w:p w14:paraId="730CB9FA" w14:textId="57191CB0" w:rsidR="00312639" w:rsidRPr="006D14CF" w:rsidRDefault="00312639" w:rsidP="006D14CF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14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консультативна допомога батькам (законним представникам), педагогічним працівникам;</w:t>
            </w:r>
          </w:p>
        </w:tc>
      </w:tr>
      <w:tr w:rsidR="00856885" w:rsidRPr="00312639" w14:paraId="5B7198CC" w14:textId="77777777" w:rsidTr="00856885">
        <w:trPr>
          <w:trHeight w:val="4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23F7" w14:textId="614D7523" w:rsidR="00856885" w:rsidRPr="00312639" w:rsidRDefault="00856885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</w:t>
            </w:r>
            <w:r w:rsidRPr="00B649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пеціалісти соціального захисту населення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4BAE" w14:textId="2D7EBCD0" w:rsidR="00856885" w:rsidRPr="00856885" w:rsidRDefault="00856885" w:rsidP="0085688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інформації щодо можливостей державної підтримки, пільг, допомог, соціальних послуг, передбачених чинним законодавством;</w:t>
            </w:r>
          </w:p>
          <w:p w14:paraId="4AB8E53B" w14:textId="77777777" w:rsidR="00856885" w:rsidRDefault="00856885" w:rsidP="0085688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сприяння у залученні сім’ї до соціальних програм і реабілітаційних заходів;</w:t>
            </w:r>
          </w:p>
          <w:p w14:paraId="71A6198A" w14:textId="6C9928A3" w:rsidR="00856885" w:rsidRPr="00856885" w:rsidRDefault="00856885" w:rsidP="0085688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координація дій між освітнім закладом, медичними, соціальними та реабілітаційними установами;</w:t>
            </w:r>
          </w:p>
          <w:p w14:paraId="208C148A" w14:textId="77777777" w:rsidR="00856885" w:rsidRDefault="00856885" w:rsidP="0085688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вирішенні соціально-побутових питань дитини та сім’ї (за потреби — спільно з органами опіки та піклування);</w:t>
            </w:r>
          </w:p>
          <w:p w14:paraId="75766E47" w14:textId="1D74E487" w:rsidR="00856885" w:rsidRPr="00856885" w:rsidRDefault="00856885" w:rsidP="0085688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підтримка сім’ї у кризових чи складних життєвих обставинах, допомога у налагодженні взаємодії з відповідними службами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312639" w:rsidRPr="00312639" w14:paraId="216885D7" w14:textId="77777777" w:rsidTr="00856885">
        <w:trPr>
          <w:trHeight w:val="19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3C13" w14:textId="77777777" w:rsidR="00312639" w:rsidRPr="00312639" w:rsidRDefault="00312639" w:rsidP="0031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126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Медична сестра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EEDB" w14:textId="77777777" w:rsidR="00856885" w:rsidRPr="00856885" w:rsidRDefault="00312639" w:rsidP="00856885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інформування учасників Команди супроводу про стан здоров’я дитини та її психофізичні особливості;</w:t>
            </w:r>
          </w:p>
          <w:p w14:paraId="5734D8A8" w14:textId="5E0AD8E7" w:rsidR="00312639" w:rsidRPr="00856885" w:rsidRDefault="00312639" w:rsidP="00856885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568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 необхідністю збір додаткової інформації від батьків, осіб, які їх замінюють, закладу охорони здоров’я стосовно стану здоров’я дитини.</w:t>
            </w:r>
          </w:p>
        </w:tc>
      </w:tr>
    </w:tbl>
    <w:p w14:paraId="231AA659" w14:textId="77777777" w:rsidR="00AD020C" w:rsidRPr="00856885" w:rsidRDefault="00AD020C" w:rsidP="00856885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856885">
        <w:rPr>
          <w:b/>
          <w:bCs/>
          <w:color w:val="000000"/>
          <w:sz w:val="28"/>
          <w:szCs w:val="28"/>
          <w:bdr w:val="none" w:sz="0" w:space="0" w:color="auto" w:frame="1"/>
        </w:rPr>
        <w:t>VI. Організація роботи Команди супроводу</w:t>
      </w:r>
    </w:p>
    <w:p w14:paraId="6F55D6EA" w14:textId="77777777" w:rsidR="00856885" w:rsidRPr="00856885" w:rsidRDefault="00856885" w:rsidP="0085688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68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Загальне керівництво Командою супроводу дітей з ООП покладається на заступника директора з навчально-виховної роботи, який несе відповідальність за виконання покладених на Команду завдань та розподіл обов’язків між його учасниками.</w:t>
      </w:r>
    </w:p>
    <w:p w14:paraId="763284F4" w14:textId="77777777" w:rsidR="00856885" w:rsidRPr="00856885" w:rsidRDefault="00856885" w:rsidP="0085688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68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Робота Команди супроводу здійснюється в межах основного робочого часу працівників.</w:t>
      </w:r>
    </w:p>
    <w:p w14:paraId="309E7831" w14:textId="77777777" w:rsidR="00856885" w:rsidRPr="00856885" w:rsidRDefault="00AD020C" w:rsidP="0085688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68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Однією з організаційних форм діяльності Команди супроводу є засідання її учасників, яке проводиться не менше трьох разів протягом. навчального року</w:t>
      </w:r>
      <w:r w:rsidR="008568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8568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14:paraId="6B7D0E45" w14:textId="2313698A" w:rsidR="00856885" w:rsidRPr="00856885" w:rsidRDefault="00856885" w:rsidP="0085688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68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Головою засідання Команди супроводу є керівник закладу освіти або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заступник директора з НВР.</w:t>
      </w:r>
    </w:p>
    <w:p w14:paraId="29CB7AB1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14:paraId="7E2E9896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14:paraId="067F512B" w14:textId="624294DF" w:rsidR="00E52F58" w:rsidRPr="00E52F58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7. Секретар призначається із числа складу постійних учасників Команди супроводу.</w:t>
      </w:r>
    </w:p>
    <w:p w14:paraId="1B13F280" w14:textId="77777777" w:rsidR="00AD020C" w:rsidRPr="00E52F58" w:rsidRDefault="00AD020C" w:rsidP="00E52F58">
      <w:pPr>
        <w:pStyle w:val="western"/>
        <w:spacing w:before="24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E52F58">
        <w:rPr>
          <w:b/>
          <w:bCs/>
          <w:color w:val="000000"/>
          <w:sz w:val="28"/>
          <w:szCs w:val="28"/>
          <w:bdr w:val="none" w:sz="0" w:space="0" w:color="auto" w:frame="1"/>
        </w:rPr>
        <w:t>VII. Організація надання психолога-педагогічних та корекційно-</w:t>
      </w:r>
      <w:proofErr w:type="spellStart"/>
      <w:r w:rsidRPr="00E52F58">
        <w:rPr>
          <w:b/>
          <w:bCs/>
          <w:color w:val="000000"/>
          <w:sz w:val="28"/>
          <w:szCs w:val="28"/>
          <w:bdr w:val="none" w:sz="0" w:space="0" w:color="auto" w:frame="1"/>
        </w:rPr>
        <w:t>розвиткових</w:t>
      </w:r>
      <w:proofErr w:type="spellEnd"/>
      <w:r w:rsidRPr="00E52F5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послуг дитині з особливими освітніми потребами</w:t>
      </w:r>
    </w:p>
    <w:p w14:paraId="674AE107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1. 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14:paraId="3EA7C327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ІПР погоджується батьками та затверджується керівником закладу освіти.</w:t>
      </w:r>
    </w:p>
    <w:p w14:paraId="44F68170" w14:textId="4A66DA45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 xml:space="preserve">2. Команда супроводу переглядає ІПР з метою її коригування та визначення прогресу розвитку дитини </w:t>
      </w:r>
      <w:r w:rsidR="00E52F58">
        <w:rPr>
          <w:color w:val="000000"/>
          <w:sz w:val="28"/>
          <w:szCs w:val="28"/>
          <w:bdr w:val="none" w:sz="0" w:space="0" w:color="auto" w:frame="1"/>
        </w:rPr>
        <w:t>двічі</w:t>
      </w:r>
      <w:r w:rsidRPr="00AD020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52F58">
        <w:rPr>
          <w:color w:val="000000"/>
          <w:sz w:val="28"/>
          <w:szCs w:val="28"/>
          <w:bdr w:val="none" w:sz="0" w:space="0" w:color="auto" w:frame="1"/>
        </w:rPr>
        <w:t>за</w:t>
      </w:r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навчальний рік (у разі потреби частіше).</w:t>
      </w:r>
    </w:p>
    <w:p w14:paraId="3FD09076" w14:textId="44826681" w:rsidR="00AD020C" w:rsidRPr="00E52F58" w:rsidRDefault="00AD020C" w:rsidP="00E52F58">
      <w:pPr>
        <w:shd w:val="clear" w:color="auto" w:fill="FFFFFF"/>
        <w:spacing w:after="0" w:line="240" w:lineRule="auto"/>
        <w:ind w:right="225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D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</w:t>
      </w:r>
      <w:r w:rsidR="00E52F58" w:rsidRPr="00E52F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Команда супроводу розробляє індивідуальний навчальний план та/(або) індивідуальну навчальну програму відповідно до особливостей інтелектуального розвитку дитини з ООП.</w:t>
      </w:r>
    </w:p>
    <w:p w14:paraId="3F42D27D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14:paraId="0191D42A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5. Надання психолого-педагогічних та корекційно-</w:t>
      </w:r>
      <w:proofErr w:type="spellStart"/>
      <w:r w:rsidRPr="00AD020C">
        <w:rPr>
          <w:color w:val="000000"/>
          <w:sz w:val="28"/>
          <w:szCs w:val="28"/>
          <w:bdr w:val="none" w:sz="0" w:space="0" w:color="auto" w:frame="1"/>
        </w:rPr>
        <w:t>розвиткових</w:t>
      </w:r>
      <w:proofErr w:type="spellEnd"/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послуг здійснюється шляхом проведення індивідуальних і групових занять.</w:t>
      </w:r>
    </w:p>
    <w:p w14:paraId="5284FF10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6. У разі виникнення труднощів у реалізації ІПР, Команда супроводу звертається до фахівців ІРЦ щодо надання методичної допомоги.</w:t>
      </w:r>
    </w:p>
    <w:p w14:paraId="5339DE4E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7. Команда супроводу формує та узгоджує з батьками розклад корекційно-</w:t>
      </w:r>
      <w:proofErr w:type="spellStart"/>
      <w:r w:rsidRPr="00AD020C">
        <w:rPr>
          <w:color w:val="000000"/>
          <w:sz w:val="28"/>
          <w:szCs w:val="28"/>
          <w:bdr w:val="none" w:sz="0" w:space="0" w:color="auto" w:frame="1"/>
        </w:rPr>
        <w:t>розвиткових</w:t>
      </w:r>
      <w:proofErr w:type="spellEnd"/>
      <w:r w:rsidRPr="00AD020C">
        <w:rPr>
          <w:color w:val="000000"/>
          <w:sz w:val="28"/>
          <w:szCs w:val="28"/>
          <w:bdr w:val="none" w:sz="0" w:space="0" w:color="auto" w:frame="1"/>
        </w:rPr>
        <w:t xml:space="preserve"> занять дитини з ООП.</w:t>
      </w:r>
    </w:p>
    <w:p w14:paraId="6E12454D" w14:textId="77777777" w:rsidR="00AD020C" w:rsidRPr="00AD020C" w:rsidRDefault="00AD020C" w:rsidP="00AD020C">
      <w:pPr>
        <w:pStyle w:val="western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020C">
        <w:rPr>
          <w:color w:val="000000"/>
          <w:sz w:val="28"/>
          <w:szCs w:val="28"/>
          <w:bdr w:val="none" w:sz="0" w:space="0" w:color="auto" w:frame="1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14:paraId="41AB5CB1" w14:textId="77777777" w:rsidR="00AD020C" w:rsidRPr="00AD020C" w:rsidRDefault="00AD020C" w:rsidP="00AD02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020C" w:rsidRPr="00AD0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35D"/>
    <w:multiLevelType w:val="multilevel"/>
    <w:tmpl w:val="89E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6719"/>
    <w:multiLevelType w:val="multilevel"/>
    <w:tmpl w:val="140A2EA0"/>
    <w:lvl w:ilvl="0">
      <w:start w:val="1"/>
      <w:numFmt w:val="bullet"/>
      <w:lvlText w:val=""/>
      <w:lvlJc w:val="left"/>
      <w:pPr>
        <w:tabs>
          <w:tab w:val="num" w:pos="-1668"/>
        </w:tabs>
        <w:ind w:left="-16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48"/>
        </w:tabs>
        <w:ind w:left="-9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28"/>
        </w:tabs>
        <w:ind w:left="-2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B7C2E"/>
    <w:multiLevelType w:val="hybridMultilevel"/>
    <w:tmpl w:val="FF063C56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B85"/>
    <w:multiLevelType w:val="hybridMultilevel"/>
    <w:tmpl w:val="4F42F926"/>
    <w:lvl w:ilvl="0" w:tplc="9B32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49D"/>
    <w:multiLevelType w:val="hybridMultilevel"/>
    <w:tmpl w:val="2806CA3A"/>
    <w:lvl w:ilvl="0" w:tplc="9B32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22"/>
    <w:multiLevelType w:val="hybridMultilevel"/>
    <w:tmpl w:val="09708B78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16DC"/>
    <w:multiLevelType w:val="hybridMultilevel"/>
    <w:tmpl w:val="7944B4D4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06B7"/>
    <w:multiLevelType w:val="hybridMultilevel"/>
    <w:tmpl w:val="8B70E342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C734D"/>
    <w:multiLevelType w:val="multilevel"/>
    <w:tmpl w:val="513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6295C"/>
    <w:multiLevelType w:val="hybridMultilevel"/>
    <w:tmpl w:val="BC688DC4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BB5"/>
    <w:multiLevelType w:val="hybridMultilevel"/>
    <w:tmpl w:val="412C95B6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E10"/>
    <w:multiLevelType w:val="multilevel"/>
    <w:tmpl w:val="F990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A192A"/>
    <w:multiLevelType w:val="multilevel"/>
    <w:tmpl w:val="3142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535FC"/>
    <w:multiLevelType w:val="multilevel"/>
    <w:tmpl w:val="6BA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26682"/>
    <w:multiLevelType w:val="hybridMultilevel"/>
    <w:tmpl w:val="1DA6DD6A"/>
    <w:lvl w:ilvl="0" w:tplc="9B32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66B2"/>
    <w:multiLevelType w:val="hybridMultilevel"/>
    <w:tmpl w:val="15082D8C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F3805"/>
    <w:multiLevelType w:val="hybridMultilevel"/>
    <w:tmpl w:val="91C6E588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07FB0"/>
    <w:multiLevelType w:val="multilevel"/>
    <w:tmpl w:val="B3B8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56A35"/>
    <w:multiLevelType w:val="multilevel"/>
    <w:tmpl w:val="7EB6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87CC8"/>
    <w:multiLevelType w:val="multilevel"/>
    <w:tmpl w:val="B10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919D6"/>
    <w:multiLevelType w:val="hybridMultilevel"/>
    <w:tmpl w:val="865C09EA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74866"/>
    <w:multiLevelType w:val="hybridMultilevel"/>
    <w:tmpl w:val="6BC01AAC"/>
    <w:lvl w:ilvl="0" w:tplc="9B32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83A24"/>
    <w:multiLevelType w:val="multilevel"/>
    <w:tmpl w:val="5AA0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84D31"/>
    <w:multiLevelType w:val="hybridMultilevel"/>
    <w:tmpl w:val="16AAB99A"/>
    <w:lvl w:ilvl="0" w:tplc="D728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81B9F"/>
    <w:multiLevelType w:val="multilevel"/>
    <w:tmpl w:val="EFBCB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D7310C5"/>
    <w:multiLevelType w:val="hybridMultilevel"/>
    <w:tmpl w:val="0C928282"/>
    <w:lvl w:ilvl="0" w:tplc="9B325E0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766129A2"/>
    <w:multiLevelType w:val="multilevel"/>
    <w:tmpl w:val="DE3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461310"/>
    <w:multiLevelType w:val="multilevel"/>
    <w:tmpl w:val="0E5EA294"/>
    <w:lvl w:ilvl="0">
      <w:start w:val="1"/>
      <w:numFmt w:val="bullet"/>
      <w:lvlText w:val=""/>
      <w:lvlJc w:val="left"/>
      <w:pPr>
        <w:tabs>
          <w:tab w:val="num" w:pos="-1071"/>
        </w:tabs>
        <w:ind w:left="-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7"/>
  </w:num>
  <w:num w:numId="5">
    <w:abstractNumId w:val="25"/>
  </w:num>
  <w:num w:numId="6">
    <w:abstractNumId w:val="4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0"/>
  </w:num>
  <w:num w:numId="12">
    <w:abstractNumId w:val="13"/>
  </w:num>
  <w:num w:numId="13">
    <w:abstractNumId w:val="8"/>
  </w:num>
  <w:num w:numId="14">
    <w:abstractNumId w:val="11"/>
  </w:num>
  <w:num w:numId="15">
    <w:abstractNumId w:val="5"/>
  </w:num>
  <w:num w:numId="16">
    <w:abstractNumId w:val="15"/>
  </w:num>
  <w:num w:numId="17">
    <w:abstractNumId w:val="23"/>
  </w:num>
  <w:num w:numId="18">
    <w:abstractNumId w:val="20"/>
  </w:num>
  <w:num w:numId="19">
    <w:abstractNumId w:val="9"/>
  </w:num>
  <w:num w:numId="20">
    <w:abstractNumId w:val="16"/>
  </w:num>
  <w:num w:numId="21">
    <w:abstractNumId w:val="2"/>
  </w:num>
  <w:num w:numId="22">
    <w:abstractNumId w:val="17"/>
  </w:num>
  <w:num w:numId="23">
    <w:abstractNumId w:val="10"/>
  </w:num>
  <w:num w:numId="24">
    <w:abstractNumId w:val="6"/>
  </w:num>
  <w:num w:numId="25">
    <w:abstractNumId w:val="24"/>
  </w:num>
  <w:num w:numId="26">
    <w:abstractNumId w:val="12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0C"/>
    <w:rsid w:val="00312639"/>
    <w:rsid w:val="006D14CF"/>
    <w:rsid w:val="00856885"/>
    <w:rsid w:val="00AD020C"/>
    <w:rsid w:val="00AE02F4"/>
    <w:rsid w:val="00B649CC"/>
    <w:rsid w:val="00BD76D2"/>
    <w:rsid w:val="00CA516E"/>
    <w:rsid w:val="00E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2C8C"/>
  <w15:chartTrackingRefBased/>
  <w15:docId w15:val="{54062889-0A13-45F7-8105-24D33FF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AD020C"/>
    <w:rPr>
      <w:color w:val="0000FF"/>
      <w:u w:val="single"/>
    </w:rPr>
  </w:style>
  <w:style w:type="paragraph" w:customStyle="1" w:styleId="rvps2">
    <w:name w:val="rvps2"/>
    <w:basedOn w:val="a"/>
    <w:rsid w:val="00AD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AD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D020C"/>
    <w:pPr>
      <w:ind w:left="720"/>
      <w:contextualSpacing/>
    </w:pPr>
  </w:style>
  <w:style w:type="character" w:styleId="a6">
    <w:name w:val="Strong"/>
    <w:basedOn w:val="a0"/>
    <w:uiPriority w:val="22"/>
    <w:qFormat/>
    <w:rsid w:val="006D1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site/out?url=http%3A%2F%2Fru.osvita.ua%2Flegislation%2Flaw%2F2231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CFF7-B982-42F5-A56E-AD2D3CC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8752</Words>
  <Characters>4989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2025-10-09T18:55:00Z</dcterms:created>
  <dcterms:modified xsi:type="dcterms:W3CDTF">2025-10-09T20:28:00Z</dcterms:modified>
</cp:coreProperties>
</file>